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6757" w14:textId="77777777" w:rsidR="001B45FB" w:rsidRDefault="001B45FB" w:rsidP="001B45FB">
      <w:pPr>
        <w:ind w:left="36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45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Военно-историческая программа: г. Владимир</w:t>
      </w:r>
      <w:r w:rsidRPr="001B45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(Наследие ЮНЕСКО) </w:t>
      </w:r>
      <w:r w:rsidRPr="001B45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― пос. Боголюбово </w:t>
      </w:r>
      <w:r w:rsidRPr="001B45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(Наследие ЮНЕСКО)</w:t>
      </w:r>
      <w:r w:rsidRPr="001B45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― г. Ковров </w:t>
      </w:r>
      <w:r w:rsidRPr="001B45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(Город воинской славы) </w:t>
      </w:r>
    </w:p>
    <w:p w14:paraId="112A4BAD" w14:textId="77777777" w:rsidR="001B45FB" w:rsidRDefault="001B45FB" w:rsidP="001B45FB">
      <w:pPr>
        <w:ind w:left="36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EA5E1E0" w14:textId="77777777" w:rsidR="001B45FB" w:rsidRPr="001B45FB" w:rsidRDefault="001B45FB" w:rsidP="001B45FB">
      <w:pPr>
        <w:ind w:left="36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CD7006D" w14:textId="77777777" w:rsidR="001B45FB" w:rsidRPr="001B45FB" w:rsidRDefault="001B45FB" w:rsidP="001B45FB">
      <w:pPr>
        <w:ind w:left="540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B45FB">
        <w:rPr>
          <w:rFonts w:ascii="Times New Roman" w:hAnsi="Times New Roman" w:cs="Times New Roman"/>
          <w:b/>
          <w:bCs/>
          <w:color w:val="0085CC"/>
          <w:sz w:val="18"/>
          <w:szCs w:val="18"/>
          <w:lang w:eastAsia="ru-RU"/>
        </w:rPr>
        <w:t>Темы для обсуждения:</w:t>
      </w:r>
      <w:r w:rsidRPr="001B45FB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история Северо-западной Руси; древнерусские памятники белокаменного зодчества; личность Андрея </w:t>
      </w:r>
      <w:proofErr w:type="spellStart"/>
      <w:r w:rsidRPr="001B45FB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Боголюбского</w:t>
      </w:r>
      <w:proofErr w:type="spellEnd"/>
      <w:r w:rsidRPr="001B45FB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; выдающийся иконописец Андрей Рублев; г. Ковров </w:t>
      </w:r>
      <w:r w:rsidRPr="001B45FB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― </w:t>
      </w:r>
      <w:r w:rsidRPr="001B45FB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кузница оружия;</w:t>
      </w:r>
    </w:p>
    <w:p w14:paraId="3F383C53" w14:textId="77777777" w:rsidR="001B45FB" w:rsidRPr="001B45FB" w:rsidRDefault="001B45FB" w:rsidP="001B45FB">
      <w:pPr>
        <w:ind w:left="540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B45FB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Василий Алексеевич Дегтярев и история ППШ.</w:t>
      </w:r>
    </w:p>
    <w:p w14:paraId="6B6F171D" w14:textId="77777777" w:rsidR="001B45FB" w:rsidRDefault="001B45FB" w:rsidP="001B45FB">
      <w:pPr>
        <w:jc w:val="center"/>
        <w:rPr>
          <w:rFonts w:ascii="Times New Roman" w:hAnsi="Times New Roman" w:cs="Times New Roman"/>
          <w:b/>
          <w:bCs/>
          <w:color w:val="0085CC"/>
          <w:sz w:val="18"/>
          <w:szCs w:val="18"/>
          <w:lang w:eastAsia="ru-RU"/>
        </w:rPr>
      </w:pPr>
      <w:r w:rsidRPr="001B45FB">
        <w:rPr>
          <w:rFonts w:ascii="Times New Roman" w:hAnsi="Times New Roman" w:cs="Times New Roman"/>
          <w:b/>
          <w:bCs/>
          <w:color w:val="0085CC"/>
          <w:sz w:val="18"/>
          <w:szCs w:val="18"/>
          <w:lang w:eastAsia="ru-RU"/>
        </w:rPr>
        <w:t>Продолжительность маршрута: 2 дня / 1 ночь</w:t>
      </w:r>
    </w:p>
    <w:p w14:paraId="1FD6A102" w14:textId="77777777" w:rsidR="001B45FB" w:rsidRDefault="001B45FB" w:rsidP="001B45FB">
      <w:pPr>
        <w:jc w:val="center"/>
        <w:rPr>
          <w:rFonts w:ascii="Times New Roman" w:hAnsi="Times New Roman" w:cs="Times New Roman"/>
          <w:b/>
          <w:bCs/>
          <w:color w:val="0085CC"/>
          <w:sz w:val="18"/>
          <w:szCs w:val="18"/>
          <w:lang w:eastAsia="ru-RU"/>
        </w:rPr>
      </w:pPr>
    </w:p>
    <w:p w14:paraId="07EB8BBE" w14:textId="77777777" w:rsidR="001B45FB" w:rsidRPr="001B45FB" w:rsidRDefault="001B45FB" w:rsidP="001B45FB">
      <w:pPr>
        <w:jc w:val="center"/>
        <w:rPr>
          <w:rFonts w:ascii="Times New Roman" w:hAnsi="Times New Roman" w:cs="Times New Roman"/>
          <w:color w:val="0085CC"/>
          <w:sz w:val="18"/>
          <w:szCs w:val="18"/>
          <w:lang w:val="en-US" w:eastAsia="ru-RU"/>
        </w:rPr>
      </w:pPr>
      <w:bookmarkStart w:id="0" w:name="_GoBack"/>
      <w:bookmarkEnd w:id="0"/>
    </w:p>
    <w:p w14:paraId="725CAC78" w14:textId="77777777" w:rsidR="001B45FB" w:rsidRPr="001B45FB" w:rsidRDefault="001B45FB" w:rsidP="001B45FB">
      <w:pPr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8578"/>
      </w:tblGrid>
      <w:tr w:rsidR="001B45FB" w:rsidRPr="001B45FB" w14:paraId="7D5B879A" w14:textId="77777777" w:rsidTr="001B45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517D7D" w14:textId="77777777" w:rsidR="001B45FB" w:rsidRPr="001B45FB" w:rsidRDefault="001B45FB" w:rsidP="001B4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481508" w14:textId="77777777" w:rsidR="001B45FB" w:rsidRPr="001B45FB" w:rsidRDefault="001B45FB" w:rsidP="001B4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по маршруту</w:t>
            </w:r>
          </w:p>
        </w:tc>
      </w:tr>
      <w:tr w:rsidR="001B45FB" w:rsidRPr="001B45FB" w14:paraId="0C967092" w14:textId="77777777" w:rsidTr="001B45FB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6E2BE3" w14:textId="77777777" w:rsidR="001B45FB" w:rsidRPr="001B45FB" w:rsidRDefault="001B45FB" w:rsidP="001B4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1-й день</w:t>
            </w:r>
          </w:p>
        </w:tc>
      </w:tr>
      <w:tr w:rsidR="001B45FB" w:rsidRPr="001B45FB" w14:paraId="659F5BA7" w14:textId="77777777" w:rsidTr="001B45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6940FF" w14:textId="77777777" w:rsidR="001B45FB" w:rsidRPr="001B45FB" w:rsidRDefault="001B45FB" w:rsidP="001B45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EF33B5" w14:textId="77777777" w:rsidR="001B45FB" w:rsidRPr="001B45FB" w:rsidRDefault="001B45FB" w:rsidP="001B45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Сбор группы.</w:t>
            </w:r>
          </w:p>
        </w:tc>
      </w:tr>
      <w:tr w:rsidR="001B45FB" w:rsidRPr="001B45FB" w14:paraId="70840709" w14:textId="77777777" w:rsidTr="001B45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8C0FA7" w14:textId="77777777" w:rsidR="001B45FB" w:rsidRPr="001B45FB" w:rsidRDefault="001B45FB" w:rsidP="001B45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41486A" w14:textId="77777777" w:rsidR="001B45FB" w:rsidRPr="001B45FB" w:rsidRDefault="001B45FB" w:rsidP="001B45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Выезд в г. Владимир.</w:t>
            </w:r>
          </w:p>
        </w:tc>
      </w:tr>
      <w:tr w:rsidR="001B45FB" w:rsidRPr="001B45FB" w14:paraId="4815FADF" w14:textId="77777777" w:rsidTr="001B45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0EE047" w14:textId="77777777" w:rsidR="001B45FB" w:rsidRPr="001B45FB" w:rsidRDefault="001B45FB" w:rsidP="001B45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BECEF3" w14:textId="77777777" w:rsidR="001B45FB" w:rsidRPr="001B45FB" w:rsidRDefault="001B45FB" w:rsidP="001B45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Приезд в г. Владимир.</w:t>
            </w:r>
          </w:p>
        </w:tc>
      </w:tr>
      <w:tr w:rsidR="001B45FB" w:rsidRPr="001B45FB" w14:paraId="35A2E252" w14:textId="77777777" w:rsidTr="001B45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461881" w14:textId="77777777" w:rsidR="001B45FB" w:rsidRPr="001B45FB" w:rsidRDefault="001B45FB" w:rsidP="001B45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12:00-14:30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26B806" w14:textId="77777777" w:rsidR="001B45FB" w:rsidRPr="001B45FB" w:rsidRDefault="001B45FB" w:rsidP="001B45FB">
            <w:pPr>
              <w:jc w:val="both"/>
              <w:rPr>
                <w:rFonts w:ascii="Times New Roman" w:hAnsi="Times New Roman" w:cs="Times New Roman"/>
                <w:color w:val="FF2600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Обзорная экскурсия по городу c посещением Успенского собора, музея «Старый Владимир»/ </w:t>
            </w:r>
            <w:r w:rsidRPr="001B45FB">
              <w:rPr>
                <w:rFonts w:ascii="Times New Roman" w:hAnsi="Times New Roman" w:cs="Times New Roman"/>
                <w:b/>
                <w:bCs/>
                <w:color w:val="FF2600"/>
                <w:sz w:val="18"/>
                <w:szCs w:val="18"/>
                <w:lang w:eastAsia="ru-RU"/>
              </w:rPr>
              <w:t xml:space="preserve">«Золотые ворота»/ «Хрусталь. Лаковые миниатюры. Вышивка» </w:t>
            </w:r>
            <w:r w:rsidRPr="001B45FB">
              <w:rPr>
                <w:rFonts w:ascii="Times New Roman" w:hAnsi="Times New Roman" w:cs="Times New Roman"/>
                <w:b/>
                <w:bCs/>
                <w:color w:val="FF2600"/>
                <w:sz w:val="17"/>
                <w:szCs w:val="17"/>
                <w:lang w:eastAsia="ru-RU"/>
              </w:rPr>
              <w:t>Государственного Владимиро-Суздальского историко-архитектурного и художественного музея-заповедника (по согласованию с исполнителем)</w:t>
            </w:r>
          </w:p>
          <w:p w14:paraId="126E89A3" w14:textId="77777777" w:rsidR="001B45FB" w:rsidRPr="001B45FB" w:rsidRDefault="001B45FB" w:rsidP="001B45F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Владимир </w:t>
            </w:r>
            <w:r w:rsidRPr="001B45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―</w:t>
            </w: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древний русский город, преемник высокого киевского наследства и крупнейший центр культуры и искусства. Этот удивительный по красоте город во многом определил пути последующего возвышения Москвы и ее великую национальную роль. Политические традиции борьбы с феодальным дроблением Руси, драгоценное наследие гениальных владимирских зодчих и живописцев были восприняты и развиты Москвой. В ходе экскурсии школьники познакомятся с сохранившимися шедеврами русского зодчества XII в. </w:t>
            </w:r>
          </w:p>
        </w:tc>
      </w:tr>
      <w:tr w:rsidR="001B45FB" w:rsidRPr="001B45FB" w14:paraId="2E46E6EF" w14:textId="77777777" w:rsidTr="001B45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D12ECB" w14:textId="77777777" w:rsidR="001B45FB" w:rsidRPr="001B45FB" w:rsidRDefault="001B45FB" w:rsidP="001B45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14:30-15:30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FCF4C5" w14:textId="77777777" w:rsidR="001B45FB" w:rsidRPr="001B45FB" w:rsidRDefault="001B45FB" w:rsidP="001B45F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Обед в кафе гостиницы «</w:t>
            </w:r>
            <w:proofErr w:type="spellStart"/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Амакс</w:t>
            </w:r>
            <w:proofErr w:type="spellEnd"/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1B45FB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hyperlink r:id="rId5" w:history="1">
              <w:r w:rsidRPr="001B45FB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ул. Чайковского, 27, Владимир</w:t>
              </w:r>
            </w:hyperlink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 или другое кафе находящееся по маршруту, соответствующее требованиям ТЗ.</w:t>
            </w:r>
          </w:p>
        </w:tc>
      </w:tr>
      <w:tr w:rsidR="001B45FB" w:rsidRPr="001B45FB" w14:paraId="01AA7FA9" w14:textId="77777777" w:rsidTr="001B45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162F98" w14:textId="77777777" w:rsidR="001B45FB" w:rsidRPr="001B45FB" w:rsidRDefault="001B45FB" w:rsidP="001B45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2CD313" w14:textId="77777777" w:rsidR="001B45FB" w:rsidRPr="001B45FB" w:rsidRDefault="001B45FB" w:rsidP="001B45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Отъезд в поселок Боголюбово.</w:t>
            </w:r>
          </w:p>
        </w:tc>
      </w:tr>
      <w:tr w:rsidR="001B45FB" w:rsidRPr="001B45FB" w14:paraId="475473CC" w14:textId="77777777" w:rsidTr="001B45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F01E56" w14:textId="77777777" w:rsidR="001B45FB" w:rsidRPr="001B45FB" w:rsidRDefault="001B45FB" w:rsidP="001B45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C8759B" w14:textId="77777777" w:rsidR="001B45FB" w:rsidRPr="001B45FB" w:rsidRDefault="001B45FB" w:rsidP="001B45F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Экскурсия на территории </w:t>
            </w:r>
            <w:proofErr w:type="spellStart"/>
            <w:r w:rsidRPr="001B45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Боголюбского</w:t>
            </w:r>
            <w:proofErr w:type="spellEnd"/>
            <w:r w:rsidRPr="001B45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монастыря</w:t>
            </w: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Андрей </w:t>
            </w:r>
            <w:proofErr w:type="spellStart"/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Боголюбский</w:t>
            </w:r>
            <w:proofErr w:type="spellEnd"/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-собиратель русских земель, где сохранилась часть усадьбы Великого князя Андрея </w:t>
            </w:r>
            <w:proofErr w:type="spellStart"/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Боголюбского</w:t>
            </w:r>
            <w:proofErr w:type="spellEnd"/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храм Покрова на Нерли.</w:t>
            </w:r>
          </w:p>
        </w:tc>
      </w:tr>
      <w:tr w:rsidR="001B45FB" w:rsidRPr="001B45FB" w14:paraId="799B3D11" w14:textId="77777777" w:rsidTr="001B45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EB220C" w14:textId="77777777" w:rsidR="001B45FB" w:rsidRPr="001B45FB" w:rsidRDefault="001B45FB" w:rsidP="001B45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18:00-20:00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85D724" w14:textId="77777777" w:rsidR="001B45FB" w:rsidRPr="001B45FB" w:rsidRDefault="001B45FB" w:rsidP="001B45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Переезд в г. Владимир.</w:t>
            </w:r>
          </w:p>
        </w:tc>
      </w:tr>
      <w:tr w:rsidR="001B45FB" w:rsidRPr="001B45FB" w14:paraId="3F64D6FF" w14:textId="77777777" w:rsidTr="001B45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82AFD5" w14:textId="77777777" w:rsidR="001B45FB" w:rsidRPr="001B45FB" w:rsidRDefault="001B45FB" w:rsidP="001B45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A0658E" w14:textId="77777777" w:rsidR="001B45FB" w:rsidRPr="001B45FB" w:rsidRDefault="001B45FB" w:rsidP="001B45F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в гостинице «</w:t>
            </w:r>
            <w:proofErr w:type="spellStart"/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Амакс</w:t>
            </w:r>
            <w:proofErr w:type="spellEnd"/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hyperlink r:id="rId6" w:history="1">
              <w:r w:rsidRPr="001B45FB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ул. Чайковского, 27, Владимир</w:t>
              </w:r>
            </w:hyperlink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 или другая гостиница, находящаяся по маршруту, соответствующая требованиям ТЗ.</w:t>
            </w:r>
          </w:p>
        </w:tc>
      </w:tr>
      <w:tr w:rsidR="001B45FB" w:rsidRPr="001B45FB" w14:paraId="2C909C19" w14:textId="77777777" w:rsidTr="001B45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98C962" w14:textId="77777777" w:rsidR="001B45FB" w:rsidRPr="001B45FB" w:rsidRDefault="001B45FB" w:rsidP="001B45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7278C9" w14:textId="77777777" w:rsidR="001B45FB" w:rsidRPr="001B45FB" w:rsidRDefault="001B45FB" w:rsidP="001B45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Ужин в кафе гостиницы «</w:t>
            </w:r>
            <w:proofErr w:type="spellStart"/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Амакс</w:t>
            </w:r>
            <w:proofErr w:type="spellEnd"/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hyperlink r:id="rId7" w:history="1">
              <w:r w:rsidRPr="001B45FB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ул. Чайковского, 27, Владимир</w:t>
              </w:r>
            </w:hyperlink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или другое кафе находящееся по маршруту, соответствующее требованиям ТЗ</w:t>
            </w:r>
          </w:p>
        </w:tc>
      </w:tr>
      <w:tr w:rsidR="001B45FB" w:rsidRPr="001B45FB" w14:paraId="0BB1A115" w14:textId="77777777" w:rsidTr="001B45FB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C14645" w14:textId="77777777" w:rsidR="001B45FB" w:rsidRPr="001B45FB" w:rsidRDefault="001B45FB" w:rsidP="001B4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2-й день</w:t>
            </w:r>
          </w:p>
        </w:tc>
      </w:tr>
      <w:tr w:rsidR="001B45FB" w:rsidRPr="001B45FB" w14:paraId="0DA7AC04" w14:textId="77777777" w:rsidTr="001B45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7D5834" w14:textId="77777777" w:rsidR="001B45FB" w:rsidRPr="001B45FB" w:rsidRDefault="001B45FB" w:rsidP="001B45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8:00-9:00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AD97DC" w14:textId="77777777" w:rsidR="001B45FB" w:rsidRPr="001B45FB" w:rsidRDefault="001B45FB" w:rsidP="001B45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Завтрак, освобождение номеров.</w:t>
            </w:r>
          </w:p>
        </w:tc>
      </w:tr>
      <w:tr w:rsidR="001B45FB" w:rsidRPr="001B45FB" w14:paraId="0129D176" w14:textId="77777777" w:rsidTr="001B45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7EC7CD" w14:textId="77777777" w:rsidR="001B45FB" w:rsidRPr="001B45FB" w:rsidRDefault="001B45FB" w:rsidP="001B45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9:00-10:30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C40613" w14:textId="77777777" w:rsidR="001B45FB" w:rsidRPr="001B45FB" w:rsidRDefault="001B45FB" w:rsidP="001B45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Переезд в г. Ковров</w:t>
            </w:r>
          </w:p>
        </w:tc>
      </w:tr>
      <w:tr w:rsidR="001B45FB" w:rsidRPr="001B45FB" w14:paraId="175D316A" w14:textId="77777777" w:rsidTr="001B45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554514" w14:textId="77777777" w:rsidR="001B45FB" w:rsidRPr="001B45FB" w:rsidRDefault="001B45FB" w:rsidP="001B45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10:30-13:30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47E65C" w14:textId="77777777" w:rsidR="001B45FB" w:rsidRPr="001B45FB" w:rsidRDefault="001B45FB" w:rsidP="001B45F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Обзорная экскурсия по г. Ковров, экскурсии в</w:t>
            </w: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45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Ковровском историко-мемориальном музее и Доме-музее В.А. Дегтярева</w:t>
            </w: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Ковров входит в число Городов Воинской славы, хотя бои в самом городе и не велись. Город славен своими оружейными традициями. Здесь создавалось и создается сегодня стрелковое автоматическое оружие. Юные экскурсанты услышат подробный рассказ о ведущих предприятиях города, об известных ковровских конструкторах-оружейниках: В. А. Дегтяреве, Г. С. Шпагине, С. Г. Симонове, С. В. Владимирове и др. Посетят много памятных мест, связанных с их именами, в том числе Ковровский историко-краеведческий музей, в котором хранятся архивные документы и личные вещи знаменитого конструктора В.А. Дегтярева - создателя ручного пулемета времен Великой Отечественной войны.</w:t>
            </w:r>
          </w:p>
        </w:tc>
      </w:tr>
      <w:tr w:rsidR="001B45FB" w:rsidRPr="001B45FB" w14:paraId="5E4D2A63" w14:textId="77777777" w:rsidTr="001B45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3D68C0" w14:textId="77777777" w:rsidR="001B45FB" w:rsidRPr="001B45FB" w:rsidRDefault="001B45FB" w:rsidP="001B45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E88542" w14:textId="77777777" w:rsidR="001B45FB" w:rsidRPr="001B45FB" w:rsidRDefault="001B45FB" w:rsidP="001B45F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Переезд в </w:t>
            </w:r>
            <w:proofErr w:type="spellStart"/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г.Владимир</w:t>
            </w:r>
            <w:proofErr w:type="spellEnd"/>
          </w:p>
        </w:tc>
      </w:tr>
      <w:tr w:rsidR="001B45FB" w:rsidRPr="001B45FB" w14:paraId="2138184D" w14:textId="77777777" w:rsidTr="001B45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600A01" w14:textId="77777777" w:rsidR="001B45FB" w:rsidRPr="001B45FB" w:rsidRDefault="001B45FB" w:rsidP="001B45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15:00-16:00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6CB3BC" w14:textId="77777777" w:rsidR="001B45FB" w:rsidRPr="001B45FB" w:rsidRDefault="001B45FB" w:rsidP="001B45F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Обед в кафе гостиницы «</w:t>
            </w:r>
            <w:proofErr w:type="spellStart"/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Амакс</w:t>
            </w:r>
            <w:proofErr w:type="spellEnd"/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hyperlink r:id="rId8" w:history="1">
              <w:r w:rsidRPr="001B45FB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ул. Чайковского, 27, Владимир</w:t>
              </w:r>
            </w:hyperlink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 или другое кафе находящееся по маршруту, соответствующее требованиям ТЗ.</w:t>
            </w:r>
          </w:p>
        </w:tc>
      </w:tr>
      <w:tr w:rsidR="001B45FB" w:rsidRPr="001B45FB" w14:paraId="29CC8380" w14:textId="77777777" w:rsidTr="001B45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09161F" w14:textId="77777777" w:rsidR="001B45FB" w:rsidRPr="001B45FB" w:rsidRDefault="001B45FB" w:rsidP="001B45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A2560F" w14:textId="77777777" w:rsidR="001B45FB" w:rsidRPr="001B45FB" w:rsidRDefault="001B45FB" w:rsidP="001B45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Выезд из г. Владимир.</w:t>
            </w:r>
          </w:p>
        </w:tc>
      </w:tr>
      <w:tr w:rsidR="001B45FB" w:rsidRPr="001B45FB" w14:paraId="239149AC" w14:textId="77777777" w:rsidTr="001B45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DD84F7" w14:textId="77777777" w:rsidR="001B45FB" w:rsidRPr="001B45FB" w:rsidRDefault="001B45FB" w:rsidP="001B45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42CBCD" w14:textId="77777777" w:rsidR="001B45FB" w:rsidRPr="001B45FB" w:rsidRDefault="001B45FB" w:rsidP="001B45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45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Приезд в г. Москва.</w:t>
            </w:r>
          </w:p>
        </w:tc>
      </w:tr>
    </w:tbl>
    <w:p w14:paraId="17C408EE" w14:textId="77777777" w:rsidR="001B45FB" w:rsidRPr="001B45FB" w:rsidRDefault="001B45FB" w:rsidP="001B45FB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14:paraId="569743D6" w14:textId="77777777" w:rsidR="00C7348B" w:rsidRDefault="00C7348B"/>
    <w:sectPr w:rsidR="00C7348B" w:rsidSect="000B62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E320F"/>
    <w:multiLevelType w:val="multilevel"/>
    <w:tmpl w:val="63AC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FB"/>
    <w:rsid w:val="000B628F"/>
    <w:rsid w:val="001B45FB"/>
    <w:rsid w:val="00C7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631D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B45FB"/>
    <w:pPr>
      <w:ind w:left="540"/>
      <w:jc w:val="center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p3">
    <w:name w:val="p3"/>
    <w:basedOn w:val="a"/>
    <w:rsid w:val="001B45FB"/>
    <w:pPr>
      <w:jc w:val="center"/>
    </w:pPr>
    <w:rPr>
      <w:rFonts w:ascii="Times New Roman" w:hAnsi="Times New Roman" w:cs="Times New Roman"/>
      <w:color w:val="0085CC"/>
      <w:sz w:val="18"/>
      <w:szCs w:val="18"/>
      <w:lang w:eastAsia="ru-RU"/>
    </w:rPr>
  </w:style>
  <w:style w:type="paragraph" w:customStyle="1" w:styleId="p4">
    <w:name w:val="p4"/>
    <w:basedOn w:val="a"/>
    <w:rsid w:val="001B45FB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p5">
    <w:name w:val="p5"/>
    <w:basedOn w:val="a"/>
    <w:rsid w:val="001B45FB"/>
    <w:pPr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p6">
    <w:name w:val="p6"/>
    <w:basedOn w:val="a"/>
    <w:rsid w:val="001B45FB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p7">
    <w:name w:val="p7"/>
    <w:basedOn w:val="a"/>
    <w:rsid w:val="001B45FB"/>
    <w:pPr>
      <w:jc w:val="both"/>
    </w:pPr>
    <w:rPr>
      <w:rFonts w:ascii="Times New Roman" w:hAnsi="Times New Roman" w:cs="Times New Roman"/>
      <w:color w:val="FF2600"/>
      <w:sz w:val="18"/>
      <w:szCs w:val="18"/>
      <w:lang w:eastAsia="ru-RU"/>
    </w:rPr>
  </w:style>
  <w:style w:type="paragraph" w:customStyle="1" w:styleId="p8">
    <w:name w:val="p8"/>
    <w:basedOn w:val="a"/>
    <w:rsid w:val="001B45FB"/>
    <w:pPr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p9">
    <w:name w:val="p9"/>
    <w:basedOn w:val="a"/>
    <w:rsid w:val="001B45FB"/>
    <w:rPr>
      <w:rFonts w:ascii="Times New Roman" w:hAnsi="Times New Roman" w:cs="Times New Roman"/>
      <w:sz w:val="18"/>
      <w:szCs w:val="18"/>
      <w:lang w:eastAsia="ru-RU"/>
    </w:rPr>
  </w:style>
  <w:style w:type="character" w:customStyle="1" w:styleId="s2">
    <w:name w:val="s2"/>
    <w:basedOn w:val="a0"/>
    <w:rsid w:val="001B45FB"/>
    <w:rPr>
      <w:color w:val="0085CC"/>
    </w:rPr>
  </w:style>
  <w:style w:type="character" w:customStyle="1" w:styleId="s3">
    <w:name w:val="s3"/>
    <w:basedOn w:val="a0"/>
    <w:rsid w:val="001B45FB"/>
    <w:rPr>
      <w:color w:val="000000"/>
    </w:rPr>
  </w:style>
  <w:style w:type="character" w:customStyle="1" w:styleId="s4">
    <w:name w:val="s4"/>
    <w:basedOn w:val="a0"/>
    <w:rsid w:val="001B45FB"/>
    <w:rPr>
      <w:rFonts w:ascii="Times New Roman" w:hAnsi="Times New Roman" w:cs="Times New Roman" w:hint="default"/>
      <w:sz w:val="17"/>
      <w:szCs w:val="17"/>
    </w:rPr>
  </w:style>
  <w:style w:type="character" w:customStyle="1" w:styleId="s5">
    <w:name w:val="s5"/>
    <w:basedOn w:val="a0"/>
    <w:rsid w:val="001B45FB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s1">
    <w:name w:val="s1"/>
    <w:basedOn w:val="a0"/>
    <w:rsid w:val="001B45FB"/>
  </w:style>
  <w:style w:type="character" w:customStyle="1" w:styleId="apple-converted-space">
    <w:name w:val="apple-converted-space"/>
    <w:basedOn w:val="a0"/>
    <w:rsid w:val="001B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andex.ru/maps/?text=%D0%B3%D0%BE%D1%81%D1%82%D0%B8%D0%BD%D0%B8%D1%86%D0%B0%20%D0%B0%D0%BC%D0%B0%D0%BA%D1%81%20%D0%B2%D0%BB%D0%B0%D0%B4%D0%B8%D0%BC%D0%B8%D1%80%20%D0%BE%D1%84%D0%B8%D1%86%D0%B8%D0%B0%D0%BB%D1%8C%D0%BD%D1%8B%D0%B9%20%D1%81%D0%B0%D0%B9%D1%82&amp;source=wizbiz_new_map_single&amp;z=14&amp;ll=40.358072,56.130989&amp;sctx=ZAAAAAgCEAAaKAoSCWvVrglpz0JAEf8+48KB4EtAEhIJk/yIX7GG5D8Raw2l9iLa3T8iBAABAgMoATABOKyZ/++47JTN7AFA1QFIAVXNzMw+WABiEnJlbGV2X2RydWdfYm9vc3Q9MWIXbWlkZGxlX3J3cj1vbjpHZW9UcmF2ZWxiKXJlYXJyPXNjaGVtZV9Mb2NhbC9HZW8vQWxsb3dUcmF2ZWxCb29zdD0xYjtyZWFycj1zY2hlbWVfTG9jYWwvR2VvL1NlYXJjaEdyb3Vwcy9ZYW5kZXhUcmF2ZWxSZWFycmFuZ2U9MWIvcmVhcnI9c2NoZW1lX0xvY2FsL0dlby9Qb3N0ZmlsdGVyL0Fic1RocmVzaD0wLjJiL3JlYXJyPXNjaGVtZV9Mb2NhbC9HZW8vUG9zdGZpbHRlci9BYnNUaHJlc2g9MC4yagJydXABlQEAAAAAnQHNzEw+oAEBqAEA&amp;ol=biz&amp;oid=1033554657" TargetMode="External"/><Relationship Id="rId6" Type="http://schemas.openxmlformats.org/officeDocument/2006/relationships/hyperlink" Target="https://yandex.ru/maps/?text=%D0%B3%D0%BE%D1%81%D1%82%D0%B8%D0%BD%D0%B8%D1%86%D0%B0%20%D0%B0%D0%BC%D0%B0%D0%BA%D1%81%20%D0%B2%D0%BB%D0%B0%D0%B4%D0%B8%D0%BC%D0%B8%D1%80%20%D0%BE%D1%84%D0%B8%D1%86%D0%B8%D0%B0%D0%BB%D1%8C%D0%BD%D1%8B%D0%B9%20%D1%81%D0%B0%D0%B9%D1%82&amp;source=wizbiz_new_map_single&amp;z=14&amp;ll=40.358072,56.130989&amp;sctx=ZAAAAAgCEAAaKAoSCWvVrglpz0JAEf8+48KB4EtAEhIJk/yIX7GG5D8Raw2l9iLa3T8iBAABAgMoATABOKyZ/++47JTN7AFA1QFIAVXNzMw+WABiEnJlbGV2X2RydWdfYm9vc3Q9MWIXbWlkZGxlX3J3cj1vbjpHZW9UcmF2ZWxiKXJlYXJyPXNjaGVtZV9Mb2NhbC9HZW8vQWxsb3dUcmF2ZWxCb29zdD0xYjtyZWFycj1zY2hlbWVfTG9jYWwvR2VvL1NlYXJjaEdyb3Vwcy9ZYW5kZXhUcmF2ZWxSZWFycmFuZ2U9MWIvcmVhcnI9c2NoZW1lX0xvY2FsL0dlby9Qb3N0ZmlsdGVyL0Fic1RocmVzaD0wLjJiL3JlYXJyPXNjaGVtZV9Mb2NhbC9HZW8vUG9zdGZpbHRlci9BYnNUaHJlc2g9MC4yagJydXABlQEAAAAAnQHNzEw+oAEBqAEA&amp;ol=biz&amp;oid=1033554657" TargetMode="External"/><Relationship Id="rId7" Type="http://schemas.openxmlformats.org/officeDocument/2006/relationships/hyperlink" Target="https://yandex.ru/maps/?text=%D0%B3%D0%BE%D1%81%D1%82%D0%B8%D0%BD%D0%B8%D1%86%D0%B0%20%D0%B0%D0%BC%D0%B0%D0%BA%D1%81%20%D0%B2%D0%BB%D0%B0%D0%B4%D0%B8%D0%BC%D0%B8%D1%80%20%D0%BE%D1%84%D0%B8%D1%86%D0%B8%D0%B0%D0%BB%D1%8C%D0%BD%D1%8B%D0%B9%20%D1%81%D0%B0%D0%B9%D1%82&amp;source=wizbiz_new_map_single&amp;z=14&amp;ll=40.358072,56.130989&amp;sctx=ZAAAAAgCEAAaKAoSCWvVrglpz0JAEf8+48KB4EtAEhIJk/yIX7GG5D8Raw2l9iLa3T8iBAABAgMoATABOKyZ/++47JTN7AFA1QFIAVXNzMw+WABiEnJlbGV2X2RydWdfYm9vc3Q9MWIXbWlkZGxlX3J3cj1vbjpHZW9UcmF2ZWxiKXJlYXJyPXNjaGVtZV9Mb2NhbC9HZW8vQWxsb3dUcmF2ZWxCb29zdD0xYjtyZWFycj1zY2hlbWVfTG9jYWwvR2VvL1NlYXJjaEdyb3Vwcy9ZYW5kZXhUcmF2ZWxSZWFycmFuZ2U9MWIvcmVhcnI9c2NoZW1lX0xvY2FsL0dlby9Qb3N0ZmlsdGVyL0Fic1RocmVzaD0wLjJiL3JlYXJyPXNjaGVtZV9Mb2NhbC9HZW8vUG9zdGZpbHRlci9BYnNUaHJlc2g9MC4yagJydXABlQEAAAAAnQHNzEw+oAEBqAEA&amp;ol=biz&amp;oid=1033554657" TargetMode="External"/><Relationship Id="rId8" Type="http://schemas.openxmlformats.org/officeDocument/2006/relationships/hyperlink" Target="https://yandex.ru/maps/?text=%D0%B3%D0%BE%D1%81%D1%82%D0%B8%D0%BD%D0%B8%D1%86%D0%B0%20%D0%B0%D0%BC%D0%B0%D0%BA%D1%81%20%D0%B2%D0%BB%D0%B0%D0%B4%D0%B8%D0%BC%D0%B8%D1%80%20%D0%BE%D1%84%D0%B8%D1%86%D0%B8%D0%B0%D0%BB%D1%8C%D0%BD%D1%8B%D0%B9%20%D1%81%D0%B0%D0%B9%D1%82&amp;source=wizbiz_new_map_single&amp;z=14&amp;ll=40.358072,56.130989&amp;sctx=ZAAAAAgCEAAaKAoSCWvVrglpz0JAEf8+48KB4EtAEhIJk/yIX7GG5D8Raw2l9iLa3T8iBAABAgMoATABOKyZ/++47JTN7AFA1QFIAVXNzMw+WABiEnJlbGV2X2RydWdfYm9vc3Q9MWIXbWlkZGxlX3J3cj1vbjpHZW9UcmF2ZWxiKXJlYXJyPXNjaGVtZV9Mb2NhbC9HZW8vQWxsb3dUcmF2ZWxCb29zdD0xYjtyZWFycj1zY2hlbWVfTG9jYWwvR2VvL1NlYXJjaEdyb3Vwcy9ZYW5kZXhUcmF2ZWxSZWFycmFuZ2U9MWIvcmVhcnI9c2NoZW1lX0xvY2FsL0dlby9Qb3N0ZmlsdGVyL0Fic1RocmVzaD0wLjJiL3JlYXJyPXNjaGVtZV9Mb2NhbC9HZW8vUG9zdGZpbHRlci9BYnNUaHJlc2g9MC4yagJydXABlQEAAAAAnQHNzEw+oAEBqAEA&amp;ol=biz&amp;oid=1033554657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966</Words>
  <Characters>5511</Characters>
  <Application>Microsoft Macintosh Word</Application>
  <DocSecurity>0</DocSecurity>
  <Lines>45</Lines>
  <Paragraphs>12</Paragraphs>
  <ScaleCrop>false</ScaleCrop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2020-02-04T08:13:00Z</dcterms:created>
  <dcterms:modified xsi:type="dcterms:W3CDTF">2020-02-04T08:15:00Z</dcterms:modified>
</cp:coreProperties>
</file>