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32" w:rsidRPr="00CF296A" w:rsidRDefault="00EB7432" w:rsidP="00EB74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Toc530700210"/>
      <w:bookmarkStart w:id="1" w:name="_Toc530700434"/>
      <w:r w:rsidRPr="00CF296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Медицинские </w:t>
      </w:r>
      <w:bookmarkEnd w:id="0"/>
      <w:bookmarkEnd w:id="1"/>
      <w:r w:rsidR="00CF296A" w:rsidRPr="00CF296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противопоказания </w:t>
      </w:r>
    </w:p>
    <w:p w:rsidR="00EB7432" w:rsidRPr="00CF296A" w:rsidRDefault="00EB7432" w:rsidP="00EB74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296A">
        <w:rPr>
          <w:rFonts w:ascii="Times New Roman" w:eastAsia="Calibri" w:hAnsi="Times New Roman" w:cs="Times New Roman"/>
          <w:sz w:val="28"/>
          <w:szCs w:val="28"/>
        </w:rPr>
        <w:t xml:space="preserve">Противопоказания для направления детей в «Военно-исторический лагерь» </w:t>
      </w:r>
      <w:r w:rsidR="00CF296A"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159/у-02, утв. Минздравом России от 20.02.2002 № 58)</w:t>
      </w:r>
      <w:r w:rsidR="00CF296A" w:rsidRPr="00CF2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96A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заболевания в остром периоде;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 в период обострения;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инфекционные и паразитарные болезни,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туберкулез;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новообразования любой локализации; психические расстройства, сопровождающиеся расстройством поведения и нарушением социальной адаптации;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расстройства, сопровождающиеся расстройством поведения и нарушением социальной адаптации;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органов пищеварения, сопровождающиеся значительным дефицитом веса и отставанием в физическом развитии, печеночная недостаточность; 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эпилепсия;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системы кровообращения*;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органов дыхания*;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эндокринной системы, а также инсулинозависимый сахарный диабет*;</w:t>
      </w:r>
    </w:p>
    <w:p w:rsidR="00CF296A" w:rsidRPr="00CF296A" w:rsidRDefault="00CF296A" w:rsidP="00CF296A">
      <w:pPr>
        <w:numPr>
          <w:ilvl w:val="0"/>
          <w:numId w:val="6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анемия и другие болезни крови и кроветворных органов*.</w:t>
      </w:r>
    </w:p>
    <w:p w:rsidR="00CF296A" w:rsidRPr="00CF296A" w:rsidRDefault="00CF296A" w:rsidP="00CF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6A" w:rsidRPr="00CF296A" w:rsidRDefault="00CF296A" w:rsidP="00CF29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Заболевания в стадии декомпенсации (тяжелая форма)</w:t>
      </w:r>
    </w:p>
    <w:p w:rsidR="00CF296A" w:rsidRPr="00CF296A" w:rsidRDefault="00CF296A" w:rsidP="00CF29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Целесообразность и сроки направления детей с хроническими болезнями, находящимися в стадии ремиссии, определяются врачами-специалистами по профилю заболевания.</w:t>
      </w:r>
    </w:p>
    <w:p w:rsidR="00EB7432" w:rsidRPr="00CF296A" w:rsidRDefault="00EB7432" w:rsidP="00EB7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болезни ребенка, «Военно-исторический лагерь» обеспечивает его питанием и медицинским обслуживанием до выздоровления </w:t>
      </w:r>
      <w:r w:rsidRPr="00CF2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 зависимости от срока окончания смены. По согласованию с родителями </w:t>
      </w:r>
      <w:r w:rsidRPr="00CF2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сопровождающими, ребенок может быть направлен домой. Ребенок обеспечивается медикаментами до прибытия к месту жительства.</w:t>
      </w:r>
    </w:p>
    <w:p w:rsidR="00EB7432" w:rsidRPr="00CF296A" w:rsidRDefault="00EB7432" w:rsidP="00EB7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условия отправки ребенка после выздоровления согласовываются со стороной, отправившей ребенка в «Военно-исторический лагерь», и родителями.</w:t>
      </w:r>
    </w:p>
    <w:sectPr w:rsidR="00EB7432" w:rsidRPr="00CF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0E6D"/>
    <w:multiLevelType w:val="hybridMultilevel"/>
    <w:tmpl w:val="542A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BCF"/>
    <w:multiLevelType w:val="hybridMultilevel"/>
    <w:tmpl w:val="68469E56"/>
    <w:lvl w:ilvl="0" w:tplc="DD4A16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A5A"/>
    <w:multiLevelType w:val="multilevel"/>
    <w:tmpl w:val="3B4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E7C54"/>
    <w:multiLevelType w:val="hybridMultilevel"/>
    <w:tmpl w:val="EEB2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5AA"/>
    <w:multiLevelType w:val="multilevel"/>
    <w:tmpl w:val="57D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A23E1"/>
    <w:multiLevelType w:val="multilevel"/>
    <w:tmpl w:val="3A5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6"/>
    <w:rsid w:val="000635AF"/>
    <w:rsid w:val="003267D6"/>
    <w:rsid w:val="006B7924"/>
    <w:rsid w:val="00797181"/>
    <w:rsid w:val="00CF296A"/>
    <w:rsid w:val="00EB7432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B453-1D83-437E-9133-03F90E1C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AF"/>
    <w:pPr>
      <w:ind w:left="720"/>
      <w:contextualSpacing/>
    </w:pPr>
  </w:style>
  <w:style w:type="paragraph" w:customStyle="1" w:styleId="pboth">
    <w:name w:val="pboth"/>
    <w:basedOn w:val="a"/>
    <w:rsid w:val="00FB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Галынкина</dc:creator>
  <cp:keywords/>
  <dc:description/>
  <cp:lastModifiedBy>Виктория Галынкина</cp:lastModifiedBy>
  <cp:revision>4</cp:revision>
  <dcterms:created xsi:type="dcterms:W3CDTF">2019-03-27T07:53:00Z</dcterms:created>
  <dcterms:modified xsi:type="dcterms:W3CDTF">2019-03-27T11:29:00Z</dcterms:modified>
</cp:coreProperties>
</file>